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相似三角形判定定理的证明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1．知识目标：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①了解相似三角形判定定理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②会证明相似三角形判定定理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2．能力目标：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掌握推理证明的方法，发展演绎推理能力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t>1.复习</w:t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instrText xml:space="preserve"> HYPERLINK "http://www.xkb1.com" </w:instrText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t>提</w:t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  <w:lang w:val="zh-CN"/>
        </w:rPr>
        <w:t>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相似三角形的判定方法有哪些？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答：（1）两角对应相等，两三角形相似.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（2）三边对应成比例,两三角形相似.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（3）两边对应成比例且夹角相等,两三角形相似.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2.探究学习，得出新知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探究1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如果∠A =∠A ′，∠B =∠B ′，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那么，△ABC ∽△ A′B′C′.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3667125" cy="1619250"/>
            <wp:effectExtent l="0" t="0" r="9525" b="0"/>
            <wp:docPr id="552" name="图片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68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如何证明呢？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应用1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已知：如图,∠ABD=∠C，AD=2,  AC=8，求AB.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3067050" cy="1938020"/>
            <wp:effectExtent l="0" t="0" r="0" b="5080"/>
            <wp:docPr id="551" name="图片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6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938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解： ∵ ∠ A= ∠ A,∠ABD=∠C,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∴ △ABD ∽ △ACB 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∴ AB : AC=AD : AB,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∴ AB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= AD · AC.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2105025" cy="2876550"/>
            <wp:effectExtent l="0" t="0" r="9525" b="0"/>
            <wp:wrapNone/>
            <wp:docPr id="556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Picture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∵ AD=2, AC=8,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∴ AB =4.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pict>
          <v:shape id="Object 26" o:spid="_x0000_s2225" o:spt="75" type="#_x0000_t75" style="position:absolute;left:0pt;margin-left:133pt;margin-top:23.4pt;height:34pt;width:83pt;z-index:251659264;mso-width-relative:page;mso-height-relative:page;" o:ole="t" fillcolor="#00FFFF" filled="f" o:preferrelative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</v:shape>
          <o:OLEObject Type="Embed" ProgID="" ShapeID="Object 26" DrawAspect="Content" ObjectID="_1468075725" r:id="rId10">
            <o:LockedField>false</o:LockedField>
          </o:OLEObject>
        </w:pict>
      </w:r>
      <w:r>
        <w:rPr>
          <w:rFonts w:hint="eastAsia" w:ascii="微软雅黑" w:hAnsi="微软雅黑" w:eastAsia="微软雅黑" w:cs="微软雅黑"/>
          <w:sz w:val="24"/>
          <w:szCs w:val="24"/>
        </w:rPr>
        <w:t>探究2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如果∠B =∠B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那么，△ABC∽△A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应用2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601980</wp:posOffset>
                </wp:positionV>
                <wp:extent cx="76835" cy="190500"/>
                <wp:effectExtent l="0" t="0" r="0" b="0"/>
                <wp:wrapNone/>
                <wp:docPr id="560" name="矩形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wrap="non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8.2pt;margin-top:47.4pt;height:15pt;width:6.05pt;mso-wrap-style:none;z-index:251664384;mso-width-relative:page;mso-height-relative:page;" filled="f" stroked="f" coordsize="21600,21600" o:gfxdata="UEsDBAoAAAAAAIdO4kAAAAAAAAAAAAAAAAAEAAAAZHJzL1BLAwQUAAAACACHTuJA3aJ99NgAAAAK&#10;AQAADwAAAGRycy9kb3ducmV2LnhtbE2Py07DMBBF90j8gzVI7KiTKuRFnAqQUCWkLlr4ADce4kA8&#10;DrH74O8ZVmU5M0d3zm1WZzeKI85h8KQgXSQgkDpvBuoVvL+93JUgQtRk9OgJFfxggFV7fdXo2vgT&#10;bfG4i73gEAq1VmBjnGopQ2fR6bDwExLfPvzsdORx7qWZ9YnD3SiXSZJLpwfiD1ZP+Gyx+9odnAJ8&#10;Wm+rz8dgN3JOQ7p5zats/a3U7U2aPICIeI4XGP70WR1adtr7A5kgRgVFkWeMKqgyrsBAUZb3IPZM&#10;Lnkj20b+r9D+AlBLAwQUAAAACACHTuJArtedY6YBAAAuAwAADgAAAGRycy9lMm9Eb2MueG1srVJL&#10;bhsxDN0X6B0E7esZuxjXGVjOJkgRIGgMuDmArJE8AvQDJXvGpynQXQ+R4xS5RijFdoJ2V3QjkSL5&#10;9PjI5fVoDTlIiNo7RqeTmhLphO+02zH6+P3204KSmLjruPFOMnqUkV6vPn5YDqGVM99700kgCOJi&#10;OwRG+5RCW1VR9NLyOPFBOgwqD5YndGFXdcAHRLemmtX1vBo8dAG8kDHi681rkK4KvlJSpAelokzE&#10;MIrcUjmhnNt8Vqslb3fAQ6/FiQb/BxaWa4efXqBueOJkD/ovKKsF+OhVmghvK6+UFrL0gN1M6z+6&#10;2fQ8yNILihPDRab4/2DFt8MaiO4Ybeaoj+MWh/T849fvp58kv6A+Q4gtpm3CGk5eRDM3Oyqw+cY2&#10;yFg0PV40lWMiAh+/zBefG0oERqZXdVMXyOqtNkBMX6W3JBuMAk6sCMkP9zHhf5h6TslfOX+rjSlT&#10;M44MjF41s6YUXCJYYRwWZt6vTLOVxu14or/13RGbHnDqjDpcS0rMnUNR84KcDTgb27OxD6B3PXKc&#10;ZlUKPA6lMDwtUJ76e79kva356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don302AAAAAoBAAAP&#10;AAAAAAAAAAEAIAAAACIAAABkcnMvZG93bnJldi54bWxQSwECFAAUAAAACACHTuJArtedY6YBAAAu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已知：如图，在四边形ABCD中，∠B=∠ACD，AB=6，BC=4，AC=5，CD= 7 </w:t>
      </w: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inline distT="0" distB="0" distL="114300" distR="114300">
                <wp:extent cx="123825" cy="594360"/>
                <wp:effectExtent l="0" t="0" r="0" b="0"/>
                <wp:docPr id="550" name="组合 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594360"/>
                          <a:chOff x="0" y="0"/>
                          <a:chExt cx="195" cy="936"/>
                        </a:xfrm>
                      </wpg:grpSpPr>
                      <wps:wsp>
                        <wps:cNvPr id="547" name="矩形 547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180" cy="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48" name="直接连接符 548"/>
                        <wps:cNvCnPr/>
                        <wps:spPr>
                          <a:xfrm>
                            <a:off x="41" y="779"/>
                            <a:ext cx="133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9" name="矩形 549"/>
                        <wps:cNvSpPr/>
                        <wps:spPr>
                          <a:xfrm>
                            <a:off x="59" y="468"/>
                            <a:ext cx="136" cy="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color w:val="00000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6.8pt;width:9.75pt;" coordsize="195,936" o:gfxdata="UEsDBAoAAAAAAIdO4kAAAAAAAAAAAAAAAAAEAAAAZHJzL1BLAwQUAAAACACHTuJAQ2pSdtQAAAAD&#10;AQAADwAAAGRycy9kb3ducmV2LnhtbE2PQUvDQBCF74L/YRnBm93E0mJjJkWKeiqCrSDeptlpEpqd&#10;Ddlt0v57t17sZeDxHu99ky9PtlUD975xgpBOElAspTONVAhf27eHJ1A+kBhqnTDCmT0si9ubnDLj&#10;RvnkYRMqFUvEZ4RQh9BlWvuyZkt+4jqW6O1dbylE2Vfa9DTGctvqxySZa0uNxIWaOl7VXB42R4vw&#10;PtL4Mk1fh/Vhvzr/bGcf3+uUEe/v0uQZVOBT+A/DBT+iQxGZdu4oxqsWIT4S/u7FW8xA7RAW0zno&#10;ItfX7MUvUEsDBBQAAAAIAIdO4kAmZw0NAAMAABMIAAAOAAAAZHJzL2Uyb0RvYy54bWzNVVtrFDEU&#10;fhf8DyHvdvbe3aGzpfSGULTQ+gOymcwFM0lIsjvbdx98Et8FBUFB8NE3EX9NrT/Dk8ylu10qpaK4&#10;D9lcTs6c833fOdnZXRYcLZg2uRQR7m51MGKCyjgXaYSfnR89GmNkLBEx4VKwCF8wg3enDx/slCpk&#10;PZlJHjONwIkwYakinFmrwiAwNGMFMVtSMQGHidQFsbDUaRBrUoL3gge9TmcUlFLHSkvKjIHdg+oQ&#10;T73/JGHUPk0SwyziEYbYrB+1H2duDKY7JEw1UVlO6zDIPaIoSC7go62rA2IJmut8w1WRUy2NTOwW&#10;lUUgkySnzOcA2XQ7N7I51nKufC5pWKaqhQmgvYHTvd3SJ4tTjfI4wsMh4CNIASRdfX1x+folcjuA&#10;T6nSEMyOtTpTp7reSKuVS3mZ6ML9QzJo6ZG9aJFlS4sobHZ7/XFviBGFo+Fk0B/VyNMM6Nm4RbPD&#10;5t6kvjTpj1wsQfO5wEXVBlEqUI+5Bsj8GUBnGVHM425c5g1Ag+0WoHefLr+9R0PY8Xh4M4eOw8Go&#10;E0mfGyTkfkZEyvaMAhkCBnBbngMih3Huly4fFzl8orrrFqb2cidUx0CZg/QmOiRU2thjJgvkJhHW&#10;EIHXJ1mcGFsB2Zi4mIU8yjmHfRJygUrwOAS61k4Aei7qiKsgXbgzGV8APnOl8zRbywr4cNr5J8RA&#10;k6mV++bLj1cffn5/C+PV54/A0HiFoX1R6/dWmAdAEuC5vT1x10jY6rffr5DurqlwA2eeCyccEt6C&#10;cwXuqO9qjRLodwknFqaFiiNsROrvGsnz2PHhHBmdzva5RgviOpj/1SGsmTkyD4jJKjt/VGWQMRIf&#10;ihjZCwWVLaAJY8dvwWKMOIOe7WY+V0tyfhfL/1kIk1YITYV6IleqDFL9TZkNwQHwPxh52azyP6r4&#10;7/d8ybd9aEMBf63S7HK2rIOvi66EZ6uhlD8W0PTcC9dMdDOZNZOVIvXKUntzC3Xv28F1Ldcl7svX&#10;d1l4eXzjrV9J97Strr399Vs+/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BDalJ21AAAAAMBAAAP&#10;AAAAAAAAAAEAIAAAACIAAABkcnMvZG93bnJldi54bWxQSwECFAAUAAAACACHTuJAJmcNDQADAAAT&#10;CAAADgAAAAAAAAABACAAAAAjAQAAZHJzL2Uyb0RvYy54bWxQSwUGAAAAAAYABgBZAQAAlQYAAAAA&#10;">
                <o:lock v:ext="edit" aspectratio="f"/>
                <v:rect id="_x0000_s1026" o:spid="_x0000_s1026" o:spt="1" style="position:absolute;left:0;top:0;height:936;width:180;" filled="f" stroked="f" coordsize="21600,21600" o:gfxdata="UEsDBAoAAAAAAIdO4kAAAAAAAAAAAAAAAAAEAAAAZHJzL1BLAwQUAAAACACHTuJA6iARMr8AAADc&#10;AAAADwAAAGRycy9kb3ducmV2LnhtbEWPT2vCQBTE74LfYXlCL0U3lrZKdPUgiEEEafxzfmSfSTD7&#10;NmbXxH57t1DwOMzMb5j58mEq0VLjSssKxqMIBHFmdcm5guNhPZyCcB5ZY2WZFPySg+Wi35tjrG3H&#10;P9SmPhcBwi5GBYX3dSylywoy6Ea2Jg7exTYGfZBNLnWDXYCbSn5E0bc0WHJYKLCmVUHZNb0bBV22&#10;b8+H3Ubu38+J5VtyW6WnrVJvg3E0A+Hp4V/h/3aiFXx9TuDvTDgCcvE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gET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text="t" aspectratio="t"/>
                </v:rect>
                <v:line id="_x0000_s1026" o:spid="_x0000_s1026" o:spt="20" style="position:absolute;left:41;top:779;height:1;width:133;" filled="f" stroked="t" coordsize="21600,21600" o:gfxdata="UEsDBAoAAAAAAIdO4kAAAAAAAAAAAAAAAAAEAAAAZHJzL1BLAwQUAAAACACHTuJAESZg87kAAADc&#10;AAAADwAAAGRycy9kb3ducmV2LnhtbEVPPU/DMBDdkfofrENio3YQQVWo2wEpqAsDBXU+xdckIj5H&#10;9jUu/Ho8IDE+ve/t/uontVBMY2AL1dqAIu6CG7m38PnR3m9AJUF2OAUmC9+UYL9b3WyxcSHzOy1H&#10;6VUJ4dSghUFkbrRO3UAe0zrMxIU7h+hRCoy9dhFzCfeTfjDmSXscuTQMONPLQN3X8eItcCWnKWfJ&#10;S/ypX+uqbg/mrbX27rYyz6CErvIv/nMfnIX6sawtZ8oR0L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EmYP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_x0000_s1026" o:spid="_x0000_s1026" o:spt="1" style="position:absolute;left:59;top:468;height:327;width:136;mso-wrap-style:none;" filled="f" stroked="f" coordsize="21600,21600" o:gfxdata="UEsDBAoAAAAAAIdO4kAAAAAAAAAAAAAAAAAEAAAAZHJzL1BLAwQUAAAACACHTuJAspoEJ7sAAADc&#10;AAAADwAAAGRycy9kb3ducmV2LnhtbEWP3WoCMRSE7wt9h3AK3tVEUbFboxeCoOKNax/gsDn7Q5OT&#10;JYmuvr0pFLwcZuYbZrW5OytuFGLnWcNkrEAQV9503Gj4uew+lyBiQjZoPZOGB0XYrN/fVlgYP/CZ&#10;bmVqRIZwLFBDm1JfSBmrlhzGse+Js1f74DBlGRppAg4Z7qycKrWQDjvOCy32tG2p+i2vToO8lLth&#10;Wdqg/HFan+xhf67Jaz36mKhvEInu6RX+b++NhvnsC/7O5CM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poEJ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，求AD的长.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411730" cy="1471295"/>
            <wp:effectExtent l="0" t="0" r="7620" b="14605"/>
            <wp:docPr id="557" name="图片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68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1730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2278380</wp:posOffset>
            </wp:positionV>
            <wp:extent cx="2867025" cy="3438525"/>
            <wp:effectExtent l="0" t="0" r="9525" b="9525"/>
            <wp:wrapNone/>
            <wp:docPr id="55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Picture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4229100" cy="2943225"/>
            <wp:effectExtent l="0" t="0" r="0" b="9525"/>
            <wp:docPr id="554" name="图片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6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探究3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pict>
          <v:shape id="Object 9" o:spid="_x0000_s2232" o:spt="75" type="#_x0000_t75" style="position:absolute;left:0pt;margin-left:45pt;margin-top:0pt;height:31pt;width:102pt;z-index:251661312;mso-width-relative:page;mso-height-relative:page;" o:ole="t" fillcolor="#00FFFF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</v:shape>
          <o:OLEObject Type="Embed" ProgID="" ShapeID="Object 9" DrawAspect="Content" ObjectID="_1468075726" r:id="rId15">
            <o:LockedField>false</o:LockedField>
          </o:OLEObject>
        </w:pict>
      </w:r>
      <w:r>
        <w:rPr>
          <w:rFonts w:hint="eastAsia" w:ascii="微软雅黑" w:hAnsi="微软雅黑" w:eastAsia="微软雅黑" w:cs="微软雅黑"/>
          <w:sz w:val="24"/>
          <w:szCs w:val="24"/>
        </w:rPr>
        <w:t>如果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那么，△ABC∽△A′B′C′.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应用3  画一画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任意画一个三角形，再画一个三角形，使它的各边长都是原来三角形各边长的k倍，度量这两个三角形的对应角，它们相等吗？这两个三角形相似吗？与同桌交流一下，看看是否有同样的结论.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3： 例题学习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例1.   弦AB和CD相交于⊙O内一点P.   求证:PA·PB=PC·PD.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066925" cy="2124075"/>
            <wp:effectExtent l="0" t="0" r="9525" b="9525"/>
            <wp:docPr id="559" name="图片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68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证明:连接AC、BD.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∵∠A、∠D都是CB所对的圆周角,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 ∠A=∠D.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同理: ∠C=∠B.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∴△PAC∽△PDB.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pict>
          <v:shape id="Object 21" o:spid="_x0000_s2233" o:spt="75" type="#_x0000_t75" style="position:absolute;left:0pt;margin-left:0pt;margin-top:0pt;height:31pt;width:65pt;z-index:251663360;mso-width-relative:page;mso-height-relative:page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</v:shape>
          <o:OLEObject Type="Embed" ProgID="" ShapeID="Object 21" DrawAspect="Content" ObjectID="_1468075727" r:id="rId18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即PA·PB=PC·PD.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4.课时小结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一、相似三角形判定定理的证明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1.两角对应相等，两三角形相似.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2.三边对应成比例,两三角形相似.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3.两边对应成比例且夹角相等,两三角形相似.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二、相似三角形判定定理的应用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89D21B1"/>
    <w:rsid w:val="0E0D4334"/>
    <w:rsid w:val="0FF54EDE"/>
    <w:rsid w:val="13DC6D53"/>
    <w:rsid w:val="148A623B"/>
    <w:rsid w:val="15503101"/>
    <w:rsid w:val="163D36BC"/>
    <w:rsid w:val="170F4F04"/>
    <w:rsid w:val="18E37AF2"/>
    <w:rsid w:val="1A38285A"/>
    <w:rsid w:val="22E23A09"/>
    <w:rsid w:val="2BA6205B"/>
    <w:rsid w:val="2CA41F8D"/>
    <w:rsid w:val="326E2EDA"/>
    <w:rsid w:val="33682EB9"/>
    <w:rsid w:val="359D49A0"/>
    <w:rsid w:val="36946476"/>
    <w:rsid w:val="38DF6342"/>
    <w:rsid w:val="3C25367C"/>
    <w:rsid w:val="3DA6768F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683A70D3"/>
    <w:rsid w:val="70F72490"/>
    <w:rsid w:val="73FD4E96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3.bin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225"/>
    <customShpInfo spid="_x0000_s1026"/>
    <customShpInfo spid="_x0000_s2232"/>
    <customShpInfo spid="_x0000_s22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